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Pr="00C64413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7CCFCB46" w14:textId="243254FC" w:rsidR="009A7B18" w:rsidRPr="009A7B18" w:rsidRDefault="00BA3D9F" w:rsidP="00EA4DA9">
      <w:pPr>
        <w:spacing w:after="480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PROJEKTFEJLESZTÉSI SZOLGÁLTATÁS</w:t>
      </w:r>
    </w:p>
    <w:tbl>
      <w:tblPr>
        <w:tblStyle w:val="Rcsostblzat"/>
        <w:tblW w:w="949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D5B2E" w:rsidRPr="002176FC" w14:paraId="69490945" w14:textId="77777777" w:rsidTr="00C64413">
        <w:trPr>
          <w:trHeight w:val="737"/>
        </w:trPr>
        <w:tc>
          <w:tcPr>
            <w:tcW w:w="3256" w:type="dxa"/>
          </w:tcPr>
          <w:p w14:paraId="236EFFF8" w14:textId="0526EB37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teljes neve:</w:t>
            </w:r>
          </w:p>
        </w:tc>
        <w:tc>
          <w:tcPr>
            <w:tcW w:w="6237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24EFE897" w14:textId="77777777" w:rsidTr="00C64413">
        <w:trPr>
          <w:trHeight w:val="737"/>
        </w:trPr>
        <w:tc>
          <w:tcPr>
            <w:tcW w:w="3256" w:type="dxa"/>
          </w:tcPr>
          <w:p w14:paraId="1F7583A1" w14:textId="12B59B4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Szolgáltatásra jelentkező vállalkozás rövidített neve:</w:t>
            </w:r>
          </w:p>
        </w:tc>
        <w:tc>
          <w:tcPr>
            <w:tcW w:w="6237" w:type="dxa"/>
            <w:shd w:val="clear" w:color="auto" w:fill="EAE8FF"/>
          </w:tcPr>
          <w:p w14:paraId="7A478616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00C64413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6A3C59AC" w14:textId="77777777" w:rsidTr="00C64413">
        <w:trPr>
          <w:trHeight w:val="737"/>
        </w:trPr>
        <w:tc>
          <w:tcPr>
            <w:tcW w:w="3256" w:type="dxa"/>
          </w:tcPr>
          <w:p w14:paraId="1CF5988B" w14:textId="44F11092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Telephelye(i)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(irányítószám, település, utca, házszám):</w:t>
            </w:r>
          </w:p>
        </w:tc>
        <w:tc>
          <w:tcPr>
            <w:tcW w:w="6237" w:type="dxa"/>
            <w:shd w:val="clear" w:color="auto" w:fill="EAE8FF"/>
          </w:tcPr>
          <w:p w14:paraId="14E9D927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00C64413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237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136F2F23" w14:textId="77777777" w:rsidTr="00C64413">
        <w:trPr>
          <w:trHeight w:val="737"/>
        </w:trPr>
        <w:tc>
          <w:tcPr>
            <w:tcW w:w="3256" w:type="dxa"/>
          </w:tcPr>
          <w:p w14:paraId="500A1D0D" w14:textId="60A25290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Statisztikai szám:</w:t>
            </w:r>
          </w:p>
        </w:tc>
        <w:tc>
          <w:tcPr>
            <w:tcW w:w="6237" w:type="dxa"/>
            <w:shd w:val="clear" w:color="auto" w:fill="EAE8FF"/>
          </w:tcPr>
          <w:p w14:paraId="2F0950D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00C64413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6237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6F0D2D4B" w14:textId="77777777" w:rsidTr="00C64413">
        <w:trPr>
          <w:trHeight w:val="737"/>
        </w:trPr>
        <w:tc>
          <w:tcPr>
            <w:tcW w:w="3256" w:type="dxa"/>
          </w:tcPr>
          <w:p w14:paraId="7859066A" w14:textId="6F36DD98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Cégbírósági bejegyzés/ bírósági nyilvántartásba vétel száma</w:t>
            </w:r>
          </w:p>
        </w:tc>
        <w:tc>
          <w:tcPr>
            <w:tcW w:w="6237" w:type="dxa"/>
            <w:shd w:val="clear" w:color="auto" w:fill="EAE8FF"/>
          </w:tcPr>
          <w:p w14:paraId="0A580D91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51392E7B" w14:textId="77777777" w:rsidTr="00C64413">
        <w:trPr>
          <w:trHeight w:val="737"/>
        </w:trPr>
        <w:tc>
          <w:tcPr>
            <w:tcW w:w="3256" w:type="dxa"/>
          </w:tcPr>
          <w:p w14:paraId="2B2BFF95" w14:textId="6D59D4D4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Alapítás időpontja</w:t>
            </w:r>
            <w:r w:rsidR="00974B1B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51F8CF65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00C64413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6237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6365F94B" w14:textId="50FD8B34" w:rsidR="00C64413" w:rsidRDefault="00C64413" w:rsidP="00F73199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9D22B13" w14:textId="77777777" w:rsidR="00C64413" w:rsidRDefault="00C6441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br w:type="page"/>
      </w:r>
    </w:p>
    <w:p w14:paraId="7246E76E" w14:textId="49EEC1FB" w:rsidR="00F73199" w:rsidRPr="00B71BED" w:rsidRDefault="009A7B18" w:rsidP="00F731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A</w:t>
      </w:r>
      <w:r w:rsidR="001B3A2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4A2A30">
        <w:rPr>
          <w:rStyle w:val="fontstyle21"/>
          <w:rFonts w:ascii="Times New Roman" w:hAnsi="Times New Roman" w:cs="Times New Roman"/>
          <w:sz w:val="24"/>
          <w:szCs w:val="24"/>
        </w:rPr>
        <w:t>projektfejlesztés</w:t>
      </w:r>
      <w:r w:rsidR="00D51AE5">
        <w:rPr>
          <w:rStyle w:val="fontstyle21"/>
          <w:rFonts w:ascii="Times New Roman" w:hAnsi="Times New Roman" w:cs="Times New Roman"/>
          <w:sz w:val="24"/>
          <w:szCs w:val="24"/>
        </w:rPr>
        <w:t>i szolgáltatás</w:t>
      </w:r>
      <w:r w:rsidR="000352C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igénybevétele vonatkozásában Társaságunk részéről </w:t>
      </w:r>
      <w:r w:rsidR="00F73199" w:rsidRPr="001B3A20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F73199" w:rsidRPr="00B71BED" w14:paraId="609E55CE" w14:textId="77777777" w:rsidTr="00EA4DA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4189DADE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EA4DA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27586642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EA4DA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6189" w:type="dxa"/>
            <w:shd w:val="clear" w:color="auto" w:fill="EAE8FF"/>
          </w:tcPr>
          <w:p w14:paraId="195AD316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EA4DA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189" w:type="dxa"/>
            <w:shd w:val="clear" w:color="auto" w:fill="EAE8FF"/>
          </w:tcPr>
          <w:p w14:paraId="25BD96AF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EB4B5" w14:textId="3571A431" w:rsidR="008D1CA9" w:rsidRDefault="008D1CA9" w:rsidP="00F73199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10A1E616" w14:textId="77777777" w:rsidR="00516FC5" w:rsidRPr="008D1CA9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8D1CA9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  <w:proofErr w:type="spellEnd"/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1DC07985" w14:textId="7C02A014" w:rsidR="00BA3D9F" w:rsidRPr="00B71BED" w:rsidRDefault="00BA3D9F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/>
          <w:sz w:val="24"/>
          <w:szCs w:val="24"/>
        </w:rPr>
        <w:t>fenti kategóriákba</w:t>
      </w:r>
      <w:r w:rsidRPr="00ED3E03">
        <w:rPr>
          <w:rStyle w:val="fontstyle21"/>
          <w:rFonts w:ascii="Times New Roman" w:hAnsi="Times New Roman"/>
          <w:sz w:val="24"/>
          <w:szCs w:val="24"/>
        </w:rPr>
        <w:t xml:space="preserve"> nem tartoz</w:t>
      </w:r>
      <w:r w:rsidRPr="00B71BED">
        <w:rPr>
          <w:rStyle w:val="fontstyle21"/>
          <w:rFonts w:ascii="Times New Roman" w:hAnsi="Times New Roman"/>
          <w:sz w:val="24"/>
          <w:szCs w:val="24"/>
        </w:rPr>
        <w:t>ó</w:t>
      </w:r>
      <w:r w:rsidRPr="00ED3E03">
        <w:rPr>
          <w:rStyle w:val="fontstyle21"/>
          <w:rFonts w:ascii="Times New Roman" w:hAnsi="Times New Roman"/>
          <w:sz w:val="24"/>
          <w:szCs w:val="24"/>
        </w:rPr>
        <w:t xml:space="preserve"> v</w:t>
      </w:r>
      <w:r w:rsidRPr="00B71BED">
        <w:rPr>
          <w:rStyle w:val="fontstyle21"/>
          <w:rFonts w:ascii="Times New Roman" w:hAnsi="Times New Roman"/>
          <w:sz w:val="24"/>
          <w:szCs w:val="24"/>
        </w:rPr>
        <w:t>á</w:t>
      </w:r>
      <w:r w:rsidRPr="00ED3E03">
        <w:rPr>
          <w:rStyle w:val="fontstyle21"/>
          <w:rFonts w:ascii="Times New Roman" w:hAnsi="Times New Roman"/>
          <w:sz w:val="24"/>
          <w:szCs w:val="24"/>
        </w:rPr>
        <w:t>llalkoz</w:t>
      </w:r>
      <w:r w:rsidRPr="00B71BED">
        <w:rPr>
          <w:rStyle w:val="fontstyle21"/>
          <w:rFonts w:ascii="Times New Roman" w:hAnsi="Times New Roman"/>
          <w:sz w:val="24"/>
          <w:szCs w:val="24"/>
        </w:rPr>
        <w:t>á</w:t>
      </w:r>
      <w:r w:rsidRPr="00ED3E03">
        <w:rPr>
          <w:rStyle w:val="fontstyle21"/>
          <w:rFonts w:ascii="Times New Roman" w:hAnsi="Times New Roman"/>
          <w:sz w:val="24"/>
          <w:szCs w:val="24"/>
        </w:rPr>
        <w:t>s</w:t>
      </w:r>
      <w:r w:rsidRPr="00B71BED">
        <w:rPr>
          <w:rStyle w:val="fontstyle21"/>
          <w:rFonts w:ascii="Times New Roman" w:hAnsi="Times New Roman"/>
          <w:sz w:val="24"/>
          <w:szCs w:val="24"/>
        </w:rPr>
        <w:t>nak</w:t>
      </w:r>
      <w:r w:rsidRPr="00ED3E03">
        <w:rPr>
          <w:rStyle w:val="fontstyle21"/>
          <w:rFonts w:ascii="Times New Roman" w:hAnsi="Times New Roman"/>
          <w:sz w:val="24"/>
          <w:szCs w:val="24"/>
        </w:rPr>
        <w:t xml:space="preserve"> (=nagyv</w:t>
      </w:r>
      <w:r w:rsidRPr="00B71BED">
        <w:rPr>
          <w:rStyle w:val="fontstyle21"/>
          <w:rFonts w:ascii="Times New Roman" w:hAnsi="Times New Roman"/>
          <w:sz w:val="24"/>
          <w:szCs w:val="24"/>
        </w:rPr>
        <w:t>á</w:t>
      </w:r>
      <w:r w:rsidRPr="00ED3E03">
        <w:rPr>
          <w:rStyle w:val="fontstyle21"/>
          <w:rFonts w:ascii="Times New Roman" w:hAnsi="Times New Roman"/>
          <w:sz w:val="24"/>
          <w:szCs w:val="24"/>
        </w:rPr>
        <w:t>llalat</w:t>
      </w:r>
      <w:r w:rsidRPr="00B71BED">
        <w:rPr>
          <w:rStyle w:val="fontstyle21"/>
          <w:rFonts w:ascii="Times New Roman" w:hAnsi="Times New Roman"/>
          <w:sz w:val="24"/>
          <w:szCs w:val="24"/>
        </w:rPr>
        <w:t>nak</w:t>
      </w:r>
      <w:r w:rsidRPr="00ED3E03">
        <w:rPr>
          <w:rStyle w:val="fontstyle21"/>
          <w:rFonts w:ascii="Times New Roman" w:hAnsi="Times New Roman"/>
          <w:sz w:val="24"/>
          <w:szCs w:val="24"/>
        </w:rPr>
        <w:t>)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14:paraId="070C5159" w14:textId="5573E18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, valamint a 1407/2013/EU rendelet szerint meghatározott, vele egy és ugyanazon vállalkozásnak minősülő személyek a 37/2011. (III. 22.) Korm. rendelet 2. § 1. pontja szerinti csekély összegű (de </w:t>
      </w:r>
      <w:proofErr w:type="spellStart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minimis</w:t>
      </w:r>
      <w:proofErr w:type="spellEnd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7E998112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1FA9BD22" w:rsidR="00F73199" w:rsidRDefault="00F73199" w:rsidP="000352C0">
      <w:pPr>
        <w:spacing w:before="360" w:after="0"/>
        <w:ind w:left="425"/>
        <w:jc w:val="both"/>
        <w:rPr>
          <w:rStyle w:val="fontstyle21"/>
          <w:rFonts w:ascii="Times New Roman" w:hAnsi="Times New Roman" w:cs="Times New Roman"/>
          <w:i/>
          <w:iCs/>
          <w:sz w:val="24"/>
          <w:szCs w:val="24"/>
        </w:rPr>
      </w:pPr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[</w:t>
      </w:r>
      <w:r w:rsidR="007634D5"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„csekély összegű (de </w:t>
      </w:r>
      <w:proofErr w:type="spellStart"/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>minimis</w:t>
      </w:r>
      <w:proofErr w:type="spellEnd"/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) támogatásokra vonatkozó nyilatkozat kitöltése és benyújtása </w:t>
      </w:r>
      <w:r w:rsidR="00BA3D9F" w:rsidRPr="000352C0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minden esetben </w:t>
      </w:r>
      <w:r w:rsidRPr="000352C0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kötelező</w:t>
      </w:r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]</w:t>
      </w:r>
    </w:p>
    <w:p w14:paraId="44D0538A" w14:textId="77777777" w:rsidR="00BA3D9F" w:rsidRPr="00EA4DA9" w:rsidRDefault="00BA3D9F" w:rsidP="00EA4D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C29537F" w14:textId="7E5BC4B5" w:rsidR="00F73199" w:rsidRPr="008D1CA9" w:rsidRDefault="00516FC5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lastRenderedPageBreak/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</w:t>
      </w:r>
      <w:r w:rsidR="00F73199" w:rsidRPr="008D1CA9">
        <w:rPr>
          <w:rFonts w:ascii="Times New Roman" w:hAnsi="Times New Roman" w:cs="Times New Roman"/>
          <w:vertAlign w:val="superscript"/>
        </w:rPr>
        <w:footnoteReference w:id="3"/>
      </w:r>
      <w:r w:rsidR="00F73199" w:rsidRPr="008D1CA9">
        <w:rPr>
          <w:rFonts w:ascii="Times New Roman" w:hAnsi="Times New Roman" w:cs="Times New Roman"/>
        </w:rPr>
        <w:t>.</w:t>
      </w:r>
    </w:p>
    <w:p w14:paraId="1875114C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igen</w:t>
      </w:r>
    </w:p>
    <w:p w14:paraId="0FAFD89F" w14:textId="1B241122" w:rsidR="008D1CA9" w:rsidRPr="00BA3D9F" w:rsidRDefault="00F73199" w:rsidP="00BA3D9F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</w:t>
      </w:r>
    </w:p>
    <w:p w14:paraId="422A75B8" w14:textId="77777777" w:rsidR="008D1CA9" w:rsidRPr="00464664" w:rsidRDefault="008D1CA9" w:rsidP="008D1CA9">
      <w:pPr>
        <w:spacing w:before="6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6671507" w14:textId="2AE000E1" w:rsidR="00F73199" w:rsidRPr="008D1CA9" w:rsidRDefault="00F7319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 xml:space="preserve">Kijelentem, hogy a </w:t>
      </w:r>
      <w:r w:rsidR="00BA3D9F">
        <w:rPr>
          <w:rFonts w:ascii="Times New Roman" w:hAnsi="Times New Roman" w:cs="Times New Roman"/>
        </w:rPr>
        <w:t>projektfejlesztési s</w:t>
      </w:r>
      <w:r w:rsidRPr="008D1CA9">
        <w:rPr>
          <w:rFonts w:ascii="Times New Roman" w:hAnsi="Times New Roman" w:cs="Times New Roman"/>
        </w:rPr>
        <w:t xml:space="preserve">zolgáltatáson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Budapesten kívüli (kevésbé fejlett régióban lévő) székhelyén/telephelyén</w:t>
      </w:r>
    </w:p>
    <w:p w14:paraId="6C8FDF10" w14:textId="77777777" w:rsidR="00F73199" w:rsidRPr="00DA7886" w:rsidRDefault="00F73199" w:rsidP="008D1C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666D59CD" w14:textId="57F35A85" w:rsidR="00F73199" w:rsidRDefault="008D1CA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Általános Feltételek - </w:t>
      </w:r>
      <w:r w:rsidRPr="008D1CA9">
        <w:rPr>
          <w:rFonts w:ascii="Times New Roman" w:hAnsi="Times New Roman" w:cs="Times New Roman"/>
        </w:rPr>
        <w:t xml:space="preserve">GINOP Plusz-2.1.2 kódszámú pályázati forrásból megvalósuló </w:t>
      </w:r>
      <w:r w:rsidR="000352C0">
        <w:rPr>
          <w:rFonts w:ascii="Times New Roman" w:hAnsi="Times New Roman" w:cs="Times New Roman"/>
        </w:rPr>
        <w:t>projektfejlesztési</w:t>
      </w:r>
      <w:r w:rsidRPr="008D1CA9">
        <w:rPr>
          <w:rFonts w:ascii="Times New Roman" w:hAnsi="Times New Roman" w:cs="Times New Roman"/>
        </w:rPr>
        <w:t xml:space="preserve"> szolgáltatás igénybevételéhez</w:t>
      </w:r>
      <w:r>
        <w:rPr>
          <w:rFonts w:ascii="Times New Roman" w:hAnsi="Times New Roman" w:cs="Times New Roman"/>
        </w:rPr>
        <w:t xml:space="preserve"> dokumentumot elolvastam és az abban foglaltakat </w:t>
      </w:r>
      <w:r w:rsidRPr="008D1CA9">
        <w:rPr>
          <w:rFonts w:ascii="Times New Roman" w:hAnsi="Times New Roman" w:cs="Times New Roman"/>
        </w:rPr>
        <w:t>elfogadom</w:t>
      </w:r>
      <w:r>
        <w:rPr>
          <w:rFonts w:ascii="Times New Roman" w:hAnsi="Times New Roman" w:cs="Times New Roman"/>
        </w:rPr>
        <w:t>.</w:t>
      </w:r>
    </w:p>
    <w:p w14:paraId="0C1B0A62" w14:textId="77777777" w:rsidR="00F73199" w:rsidRPr="00B71BED" w:rsidRDefault="00F73199" w:rsidP="00F731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516FC5" w14:paraId="31B00A3C" w14:textId="77777777" w:rsidTr="003251CB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251CB">
            <w:pPr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516FC5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764"/>
      </w:tblGrid>
      <w:tr w:rsidR="00516FC5" w14:paraId="7A960A20" w14:textId="77777777" w:rsidTr="003251CB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50B95924" w:rsidR="007634D5" w:rsidRDefault="00F73199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 w:rsidRPr="00300EDF"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6E88233D" w:rsidR="00F73199" w:rsidRPr="00300EDF" w:rsidRDefault="007634D5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[</w:t>
      </w:r>
      <w:r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Pr="00F73199" w:rsidRDefault="00F73199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4A5C8E" w:rsidRPr="00F73199" w:rsidSect="00FD72D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7E79" w14:textId="77777777" w:rsidR="005E03BC" w:rsidRDefault="005E03BC" w:rsidP="003969C7">
      <w:r>
        <w:separator/>
      </w:r>
    </w:p>
  </w:endnote>
  <w:endnote w:type="continuationSeparator" w:id="0">
    <w:p w14:paraId="2BFAA740" w14:textId="77777777" w:rsidR="005E03BC" w:rsidRDefault="005E03BC" w:rsidP="0039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38AB" w14:textId="77777777" w:rsidR="005E03BC" w:rsidRDefault="005E03BC" w:rsidP="003969C7">
      <w:r>
        <w:separator/>
      </w:r>
    </w:p>
  </w:footnote>
  <w:footnote w:type="continuationSeparator" w:id="0">
    <w:p w14:paraId="40D84D5A" w14:textId="77777777" w:rsidR="005E03BC" w:rsidRDefault="005E03BC" w:rsidP="003969C7">
      <w:r>
        <w:continuationSeparator/>
      </w:r>
    </w:p>
  </w:footnote>
  <w:footnote w:id="1">
    <w:p w14:paraId="5ADA953B" w14:textId="77777777" w:rsidR="00F73199" w:rsidRPr="008467B2" w:rsidRDefault="00F73199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2">
    <w:p w14:paraId="0E9BD187" w14:textId="77777777" w:rsidR="00F73199" w:rsidRPr="008467B2" w:rsidRDefault="00F73199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A megfelelő válasz aláhúzandó.</w:t>
      </w:r>
    </w:p>
  </w:footnote>
  <w:footnote w:id="3">
    <w:p w14:paraId="0AC1DA66" w14:textId="77777777" w:rsidR="00F73199" w:rsidRDefault="00F73199" w:rsidP="008467B2">
      <w:pPr>
        <w:pStyle w:val="Lbjegyzetszveg"/>
        <w:spacing w:before="120" w:after="0"/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4">
    <w:p w14:paraId="49E430EE" w14:textId="7867E33E" w:rsidR="00F73199" w:rsidRDefault="00F73199" w:rsidP="00F7319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  <w:r w:rsidR="000352C0">
        <w:rPr>
          <w:rStyle w:val="fontstyle21"/>
          <w:rFonts w:ascii="Times New Roman" w:hAnsi="Times New Roman" w:cs="Times New Roman"/>
          <w:sz w:val="20"/>
          <w:szCs w:val="20"/>
        </w:rPr>
        <w:t xml:space="preserve"> Mindkét válasz megjelölhető.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178E2644" wp14:editId="0E9B2D0D">
          <wp:simplePos x="0" y="0"/>
          <wp:positionH relativeFrom="column">
            <wp:posOffset>4257675</wp:posOffset>
          </wp:positionH>
          <wp:positionV relativeFrom="paragraph">
            <wp:posOffset>-598731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34C5E"/>
    <w:rsid w:val="000352C0"/>
    <w:rsid w:val="0004090D"/>
    <w:rsid w:val="0005133B"/>
    <w:rsid w:val="000557F5"/>
    <w:rsid w:val="000564B9"/>
    <w:rsid w:val="0006010E"/>
    <w:rsid w:val="00073B28"/>
    <w:rsid w:val="000848AA"/>
    <w:rsid w:val="000B31E5"/>
    <w:rsid w:val="000C5661"/>
    <w:rsid w:val="00101F8D"/>
    <w:rsid w:val="001067E7"/>
    <w:rsid w:val="001555FD"/>
    <w:rsid w:val="001B3A20"/>
    <w:rsid w:val="001E7B68"/>
    <w:rsid w:val="0020454B"/>
    <w:rsid w:val="00267C98"/>
    <w:rsid w:val="002723D3"/>
    <w:rsid w:val="00281522"/>
    <w:rsid w:val="00286F3B"/>
    <w:rsid w:val="002A5322"/>
    <w:rsid w:val="002C7235"/>
    <w:rsid w:val="002E0674"/>
    <w:rsid w:val="00312184"/>
    <w:rsid w:val="00326E72"/>
    <w:rsid w:val="0034764F"/>
    <w:rsid w:val="00351D26"/>
    <w:rsid w:val="00361DDC"/>
    <w:rsid w:val="00367B5D"/>
    <w:rsid w:val="003969C7"/>
    <w:rsid w:val="003B4F83"/>
    <w:rsid w:val="003C1012"/>
    <w:rsid w:val="003D4CEF"/>
    <w:rsid w:val="00405512"/>
    <w:rsid w:val="004165BA"/>
    <w:rsid w:val="004435C2"/>
    <w:rsid w:val="00444AF2"/>
    <w:rsid w:val="0046256F"/>
    <w:rsid w:val="00485F50"/>
    <w:rsid w:val="004A2A30"/>
    <w:rsid w:val="004A5C8E"/>
    <w:rsid w:val="004C6F5B"/>
    <w:rsid w:val="004D28D6"/>
    <w:rsid w:val="00516FC5"/>
    <w:rsid w:val="00524D37"/>
    <w:rsid w:val="00545256"/>
    <w:rsid w:val="00563FAA"/>
    <w:rsid w:val="00585BC5"/>
    <w:rsid w:val="005B25D7"/>
    <w:rsid w:val="005B2911"/>
    <w:rsid w:val="005E03BC"/>
    <w:rsid w:val="00636794"/>
    <w:rsid w:val="00640922"/>
    <w:rsid w:val="00642D60"/>
    <w:rsid w:val="0065423A"/>
    <w:rsid w:val="00657977"/>
    <w:rsid w:val="00663857"/>
    <w:rsid w:val="00696A46"/>
    <w:rsid w:val="0070007F"/>
    <w:rsid w:val="007322BF"/>
    <w:rsid w:val="007634D5"/>
    <w:rsid w:val="00764C5B"/>
    <w:rsid w:val="00792B56"/>
    <w:rsid w:val="0079387B"/>
    <w:rsid w:val="007C3BE9"/>
    <w:rsid w:val="007C5A37"/>
    <w:rsid w:val="007C7D56"/>
    <w:rsid w:val="007D09E0"/>
    <w:rsid w:val="007D22AC"/>
    <w:rsid w:val="007E2B7D"/>
    <w:rsid w:val="008303EF"/>
    <w:rsid w:val="00836AC3"/>
    <w:rsid w:val="00837121"/>
    <w:rsid w:val="0084189D"/>
    <w:rsid w:val="00843281"/>
    <w:rsid w:val="008467B2"/>
    <w:rsid w:val="00861C5F"/>
    <w:rsid w:val="00867678"/>
    <w:rsid w:val="00892A0B"/>
    <w:rsid w:val="008C6549"/>
    <w:rsid w:val="008D1CA9"/>
    <w:rsid w:val="008D51F4"/>
    <w:rsid w:val="009368FB"/>
    <w:rsid w:val="00972C58"/>
    <w:rsid w:val="00974B1B"/>
    <w:rsid w:val="009847FE"/>
    <w:rsid w:val="009A209C"/>
    <w:rsid w:val="009A7B18"/>
    <w:rsid w:val="009C5C3C"/>
    <w:rsid w:val="00A17E89"/>
    <w:rsid w:val="00A24777"/>
    <w:rsid w:val="00A52C5B"/>
    <w:rsid w:val="00A92188"/>
    <w:rsid w:val="00AD72BF"/>
    <w:rsid w:val="00AF0B3A"/>
    <w:rsid w:val="00B3170C"/>
    <w:rsid w:val="00B40BEF"/>
    <w:rsid w:val="00BA1C37"/>
    <w:rsid w:val="00BA3813"/>
    <w:rsid w:val="00BA3D9F"/>
    <w:rsid w:val="00BF129B"/>
    <w:rsid w:val="00BF5A66"/>
    <w:rsid w:val="00C64413"/>
    <w:rsid w:val="00C738A9"/>
    <w:rsid w:val="00CD5B2E"/>
    <w:rsid w:val="00CF3356"/>
    <w:rsid w:val="00CF727A"/>
    <w:rsid w:val="00D00204"/>
    <w:rsid w:val="00D0709D"/>
    <w:rsid w:val="00D23427"/>
    <w:rsid w:val="00D3759F"/>
    <w:rsid w:val="00D43F7A"/>
    <w:rsid w:val="00D51AE5"/>
    <w:rsid w:val="00D609FC"/>
    <w:rsid w:val="00D8429C"/>
    <w:rsid w:val="00D87E2B"/>
    <w:rsid w:val="00D92FEA"/>
    <w:rsid w:val="00DC02F0"/>
    <w:rsid w:val="00E06E50"/>
    <w:rsid w:val="00E240A8"/>
    <w:rsid w:val="00E8098D"/>
    <w:rsid w:val="00E830A0"/>
    <w:rsid w:val="00EA3ECF"/>
    <w:rsid w:val="00EA4DA9"/>
    <w:rsid w:val="00EB0037"/>
    <w:rsid w:val="00F03A6A"/>
    <w:rsid w:val="00F10876"/>
    <w:rsid w:val="00F10F00"/>
    <w:rsid w:val="00F360F2"/>
    <w:rsid w:val="00F46C41"/>
    <w:rsid w:val="00F547F7"/>
    <w:rsid w:val="00F54BFC"/>
    <w:rsid w:val="00F635D6"/>
    <w:rsid w:val="00F73199"/>
    <w:rsid w:val="00FC0E69"/>
    <w:rsid w:val="00FC7D37"/>
    <w:rsid w:val="00FD72D3"/>
    <w:rsid w:val="00FE0CCC"/>
    <w:rsid w:val="00FE1C26"/>
    <w:rsid w:val="00FE7140"/>
    <w:rsid w:val="00FF28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4D5963F3-85E7-A440-A6E7-02D8287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4A2A3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Stuhl Anikó</cp:lastModifiedBy>
  <cp:revision>2</cp:revision>
  <dcterms:created xsi:type="dcterms:W3CDTF">2024-09-25T10:19:00Z</dcterms:created>
  <dcterms:modified xsi:type="dcterms:W3CDTF">2024-09-25T10:19:00Z</dcterms:modified>
</cp:coreProperties>
</file>